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9A82" w14:textId="0B9FF4FF" w:rsidR="00F81269" w:rsidRDefault="003E4339" w:rsidP="00F81269">
      <w:pPr>
        <w:pStyle w:val="Heading2"/>
        <w:spacing w:before="0" w:beforeAutospacing="0" w:after="300" w:afterAutospacing="0"/>
        <w:rPr>
          <w:rFonts w:ascii="Arial" w:eastAsia="Times New Roman" w:hAnsi="Arial" w:cs="Arial"/>
          <w:color w:val="000024"/>
          <w:sz w:val="45"/>
          <w:szCs w:val="45"/>
        </w:rPr>
      </w:pPr>
      <w:r>
        <w:rPr>
          <w:rFonts w:ascii="Arial" w:eastAsia="Times New Roman" w:hAnsi="Arial" w:cs="Arial"/>
          <w:noProof/>
          <w:color w:val="000024"/>
          <w:sz w:val="45"/>
          <w:szCs w:val="45"/>
        </w:rPr>
        <w:drawing>
          <wp:anchor distT="0" distB="0" distL="114300" distR="114300" simplePos="0" relativeHeight="251658240" behindDoc="0" locked="0" layoutInCell="1" allowOverlap="1" wp14:anchorId="507F7130" wp14:editId="3A5EA611">
            <wp:simplePos x="0" y="0"/>
            <wp:positionH relativeFrom="column">
              <wp:posOffset>5314950</wp:posOffset>
            </wp:positionH>
            <wp:positionV relativeFrom="page">
              <wp:posOffset>504825</wp:posOffset>
            </wp:positionV>
            <wp:extent cx="809784" cy="914400"/>
            <wp:effectExtent l="0" t="0" r="9525" b="0"/>
            <wp:wrapThrough wrapText="bothSides">
              <wp:wrapPolygon edited="0">
                <wp:start x="0" y="0"/>
                <wp:lineTo x="0" y="21150"/>
                <wp:lineTo x="21346" y="2115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784" cy="914400"/>
                    </a:xfrm>
                    <a:prstGeom prst="rect">
                      <a:avLst/>
                    </a:prstGeom>
                  </pic:spPr>
                </pic:pic>
              </a:graphicData>
            </a:graphic>
            <wp14:sizeRelH relativeFrom="margin">
              <wp14:pctWidth>0</wp14:pctWidth>
            </wp14:sizeRelH>
            <wp14:sizeRelV relativeFrom="margin">
              <wp14:pctHeight>0</wp14:pctHeight>
            </wp14:sizeRelV>
          </wp:anchor>
        </w:drawing>
      </w:r>
      <w:r w:rsidR="002654D4">
        <w:rPr>
          <w:rFonts w:ascii="Arial" w:eastAsia="Times New Roman" w:hAnsi="Arial" w:cs="Arial"/>
          <w:color w:val="000024"/>
          <w:sz w:val="45"/>
          <w:szCs w:val="45"/>
        </w:rPr>
        <w:t>Entry Level Graduate</w:t>
      </w:r>
    </w:p>
    <w:p w14:paraId="278597D3" w14:textId="77777777" w:rsidR="00B470B5" w:rsidRDefault="00B470B5" w:rsidP="00F81269">
      <w:pPr>
        <w:pStyle w:val="Heading2"/>
        <w:spacing w:before="0" w:beforeAutospacing="0" w:after="300" w:afterAutospacing="0"/>
        <w:rPr>
          <w:rFonts w:ascii="Arial" w:eastAsia="Times New Roman" w:hAnsi="Arial" w:cs="Arial"/>
          <w:color w:val="000024"/>
          <w:sz w:val="45"/>
          <w:szCs w:val="45"/>
        </w:rPr>
      </w:pPr>
    </w:p>
    <w:p w14:paraId="4FEE2798" w14:textId="3121150E" w:rsidR="00F81269" w:rsidRDefault="00F81269" w:rsidP="00F81269">
      <w:pPr>
        <w:pStyle w:val="NormalWeb"/>
        <w:spacing w:before="0" w:beforeAutospacing="0" w:after="450" w:afterAutospacing="0"/>
        <w:rPr>
          <w:rFonts w:ascii="Arial" w:hAnsi="Arial" w:cs="Arial"/>
          <w:color w:val="4D4D5A"/>
          <w:sz w:val="27"/>
          <w:szCs w:val="27"/>
        </w:rPr>
      </w:pPr>
      <w:r>
        <w:rPr>
          <w:rFonts w:ascii="Arial" w:hAnsi="Arial" w:cs="Arial"/>
          <w:color w:val="4D4D5A"/>
          <w:sz w:val="27"/>
          <w:szCs w:val="27"/>
        </w:rPr>
        <w:t xml:space="preserve">To this day, this team’s combined knowledge and expertise allows them to offer a full range of architectural services to a diverse portfolio of trusted clients. Our broad scope of experience has led to the successful completion of projects of all sizes, from the design of a large medical buildings to tenant improvements, or government facilities. </w:t>
      </w:r>
      <w:r w:rsidR="00202F1A">
        <w:rPr>
          <w:rFonts w:ascii="Arial" w:hAnsi="Arial" w:cs="Arial"/>
          <w:color w:val="4D4D5A"/>
          <w:sz w:val="27"/>
          <w:szCs w:val="27"/>
        </w:rPr>
        <w:t>GMA Architects and Planners</w:t>
      </w:r>
      <w:r>
        <w:rPr>
          <w:rFonts w:ascii="Arial" w:hAnsi="Arial" w:cs="Arial"/>
          <w:color w:val="4D4D5A"/>
          <w:sz w:val="27"/>
          <w:szCs w:val="27"/>
        </w:rPr>
        <w:t xml:space="preserve"> has a rich history in medical design, government, private commercial and public projects. </w:t>
      </w:r>
    </w:p>
    <w:p w14:paraId="7E71DF29" w14:textId="303E4CB1" w:rsidR="00F81269" w:rsidRDefault="00D25761" w:rsidP="00F81269">
      <w:pPr>
        <w:pStyle w:val="NormalWeb"/>
        <w:spacing w:before="0" w:beforeAutospacing="0" w:after="450" w:afterAutospacing="0"/>
        <w:rPr>
          <w:rFonts w:ascii="Arial" w:hAnsi="Arial" w:cs="Arial"/>
          <w:color w:val="4D4D5A"/>
          <w:sz w:val="27"/>
          <w:szCs w:val="27"/>
        </w:rPr>
      </w:pPr>
      <w:r>
        <w:rPr>
          <w:rFonts w:ascii="Arial" w:hAnsi="Arial" w:cs="Arial"/>
          <w:color w:val="4D4D5A"/>
          <w:sz w:val="27"/>
          <w:szCs w:val="27"/>
        </w:rPr>
        <w:t>GMA is</w:t>
      </w:r>
      <w:r w:rsidR="00F81269">
        <w:rPr>
          <w:rFonts w:ascii="Arial" w:hAnsi="Arial" w:cs="Arial"/>
          <w:color w:val="4D4D5A"/>
          <w:sz w:val="27"/>
          <w:szCs w:val="27"/>
        </w:rPr>
        <w:t xml:space="preserve"> an award winning – full-service minority-based architecture and planning firm based in Fort Myers, Florida, </w:t>
      </w:r>
      <w:r>
        <w:rPr>
          <w:rFonts w:ascii="Arial" w:hAnsi="Arial" w:cs="Arial"/>
          <w:color w:val="4D4D5A"/>
          <w:sz w:val="27"/>
          <w:szCs w:val="27"/>
        </w:rPr>
        <w:t>whom is</w:t>
      </w:r>
      <w:r w:rsidR="00F81269">
        <w:rPr>
          <w:rFonts w:ascii="Arial" w:hAnsi="Arial" w:cs="Arial"/>
          <w:color w:val="4D4D5A"/>
          <w:sz w:val="27"/>
          <w:szCs w:val="27"/>
        </w:rPr>
        <w:t xml:space="preserve"> currently seeking </w:t>
      </w:r>
      <w:proofErr w:type="spellStart"/>
      <w:proofErr w:type="gramStart"/>
      <w:r w:rsidR="00F81269">
        <w:rPr>
          <w:rFonts w:ascii="Arial" w:hAnsi="Arial" w:cs="Arial"/>
          <w:color w:val="4D4D5A"/>
          <w:sz w:val="27"/>
          <w:szCs w:val="27"/>
        </w:rPr>
        <w:t>a</w:t>
      </w:r>
      <w:proofErr w:type="spellEnd"/>
      <w:proofErr w:type="gramEnd"/>
      <w:r w:rsidR="00F81269">
        <w:rPr>
          <w:rFonts w:ascii="Arial" w:hAnsi="Arial" w:cs="Arial"/>
          <w:color w:val="4D4D5A"/>
          <w:sz w:val="27"/>
          <w:szCs w:val="27"/>
        </w:rPr>
        <w:t xml:space="preserve"> </w:t>
      </w:r>
      <w:r w:rsidR="001F1103">
        <w:rPr>
          <w:rFonts w:ascii="Arial" w:hAnsi="Arial" w:cs="Arial"/>
          <w:color w:val="4D4D5A"/>
          <w:sz w:val="27"/>
          <w:szCs w:val="27"/>
        </w:rPr>
        <w:t xml:space="preserve">Entry Level Graduate </w:t>
      </w:r>
      <w:r w:rsidR="00F81269">
        <w:rPr>
          <w:rFonts w:ascii="Arial" w:hAnsi="Arial" w:cs="Arial"/>
          <w:color w:val="4D4D5A"/>
          <w:sz w:val="27"/>
          <w:szCs w:val="27"/>
        </w:rPr>
        <w:t>to join their team. With over 40 years of experience, our client</w:t>
      </w:r>
      <w:r w:rsidR="001F1103">
        <w:rPr>
          <w:rFonts w:ascii="Arial" w:hAnsi="Arial" w:cs="Arial"/>
          <w:color w:val="4D4D5A"/>
          <w:sz w:val="27"/>
          <w:szCs w:val="27"/>
        </w:rPr>
        <w:t>s</w:t>
      </w:r>
      <w:r w:rsidR="00F81269">
        <w:rPr>
          <w:rFonts w:ascii="Arial" w:hAnsi="Arial" w:cs="Arial"/>
          <w:color w:val="4D4D5A"/>
          <w:sz w:val="27"/>
          <w:szCs w:val="27"/>
        </w:rPr>
        <w:t xml:space="preserve"> </w:t>
      </w:r>
      <w:r w:rsidR="0040017F">
        <w:rPr>
          <w:rFonts w:ascii="Arial" w:hAnsi="Arial" w:cs="Arial"/>
          <w:color w:val="4D4D5A"/>
          <w:sz w:val="27"/>
          <w:szCs w:val="27"/>
        </w:rPr>
        <w:t>receive</w:t>
      </w:r>
      <w:r w:rsidR="00F81269">
        <w:rPr>
          <w:rFonts w:ascii="Arial" w:hAnsi="Arial" w:cs="Arial"/>
          <w:color w:val="4D4D5A"/>
          <w:sz w:val="27"/>
          <w:szCs w:val="27"/>
        </w:rPr>
        <w:t xml:space="preserve"> unparalleled service, innovation, and performance in the conceptualization, design, and implementation of the built environment. As a</w:t>
      </w:r>
      <w:r w:rsidR="001F1103">
        <w:rPr>
          <w:rFonts w:ascii="Arial" w:hAnsi="Arial" w:cs="Arial"/>
          <w:color w:val="4D4D5A"/>
          <w:sz w:val="27"/>
          <w:szCs w:val="27"/>
        </w:rPr>
        <w:t>n Entry Level Graduate</w:t>
      </w:r>
      <w:r w:rsidR="00F81269">
        <w:rPr>
          <w:rFonts w:ascii="Arial" w:hAnsi="Arial" w:cs="Arial"/>
          <w:color w:val="4D4D5A"/>
          <w:sz w:val="27"/>
          <w:szCs w:val="27"/>
        </w:rPr>
        <w:t>, you will play a critical role in ensuring effective execution of project efforts and serving a</w:t>
      </w:r>
      <w:r w:rsidR="001F1103">
        <w:rPr>
          <w:rFonts w:ascii="Arial" w:hAnsi="Arial" w:cs="Arial"/>
          <w:color w:val="4D4D5A"/>
          <w:sz w:val="27"/>
          <w:szCs w:val="27"/>
        </w:rPr>
        <w:t>s a</w:t>
      </w:r>
      <w:r w:rsidR="00F81269">
        <w:rPr>
          <w:rFonts w:ascii="Arial" w:hAnsi="Arial" w:cs="Arial"/>
          <w:color w:val="4D4D5A"/>
          <w:sz w:val="27"/>
          <w:szCs w:val="27"/>
        </w:rPr>
        <w:t xml:space="preserve"> client liaison.</w:t>
      </w:r>
    </w:p>
    <w:p w14:paraId="6ABA81EC" w14:textId="77777777" w:rsidR="002654D4" w:rsidRPr="00810EF0" w:rsidRDefault="00F81269" w:rsidP="00F81269">
      <w:pPr>
        <w:pStyle w:val="NormalWeb"/>
        <w:spacing w:before="0" w:beforeAutospacing="0" w:after="450" w:afterAutospacing="0"/>
        <w:rPr>
          <w:rFonts w:ascii="Arial" w:hAnsi="Arial" w:cs="Arial"/>
          <w:b/>
          <w:bCs/>
          <w:color w:val="4D4D5A"/>
          <w:sz w:val="27"/>
          <w:szCs w:val="27"/>
        </w:rPr>
      </w:pPr>
      <w:r w:rsidRPr="00810EF0">
        <w:rPr>
          <w:rFonts w:ascii="Arial" w:hAnsi="Arial" w:cs="Arial"/>
          <w:b/>
          <w:bCs/>
          <w:color w:val="4D4D5A"/>
          <w:sz w:val="27"/>
          <w:szCs w:val="27"/>
        </w:rPr>
        <w:t>Responsibilities:</w:t>
      </w:r>
    </w:p>
    <w:p w14:paraId="706F58E1" w14:textId="77777777" w:rsidR="002654D4" w:rsidRDefault="002654D4" w:rsidP="002654D4">
      <w:pPr>
        <w:pStyle w:val="NormalWeb"/>
        <w:spacing w:before="0" w:beforeAutospacing="0" w:after="0" w:afterAutospacing="0"/>
        <w:rPr>
          <w:rFonts w:ascii="Arial" w:hAnsi="Arial" w:cs="Arial"/>
          <w:color w:val="4D4D5A"/>
          <w:sz w:val="27"/>
          <w:szCs w:val="27"/>
        </w:rPr>
      </w:pPr>
      <w:bookmarkStart w:id="0" w:name="_Hlk130994457"/>
      <w:r>
        <w:rPr>
          <w:rFonts w:ascii="Arial" w:hAnsi="Arial" w:cs="Arial"/>
          <w:color w:val="4D4D5A"/>
          <w:sz w:val="27"/>
          <w:szCs w:val="27"/>
        </w:rPr>
        <w:t>•</w:t>
      </w:r>
      <w:bookmarkEnd w:id="0"/>
      <w:r>
        <w:rPr>
          <w:rFonts w:ascii="Arial" w:hAnsi="Arial" w:cs="Arial"/>
          <w:color w:val="4D4D5A"/>
          <w:sz w:val="27"/>
          <w:szCs w:val="27"/>
        </w:rPr>
        <w:t xml:space="preserve"> Create presentation drawings and/or conceptual plans</w:t>
      </w:r>
    </w:p>
    <w:p w14:paraId="19BE5E8A" w14:textId="77777777" w:rsidR="008F74DD" w:rsidRDefault="008F74DD" w:rsidP="002654D4">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t>• Create plans for construction by ensuring to comply with local rules and regulations</w:t>
      </w:r>
    </w:p>
    <w:p w14:paraId="172197BD" w14:textId="77777777" w:rsidR="008F74DD" w:rsidRDefault="008F74DD" w:rsidP="002654D4">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t>• Coordinate drawings with engineers to ensure buildability</w:t>
      </w:r>
    </w:p>
    <w:p w14:paraId="718B2C24" w14:textId="1DEA00E5" w:rsidR="00F81269" w:rsidRDefault="008F74DD" w:rsidP="002654D4">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t>• Responsible for researching planning designs and drafting</w:t>
      </w:r>
      <w:r w:rsidR="00F81269">
        <w:rPr>
          <w:rFonts w:ascii="Arial" w:hAnsi="Arial" w:cs="Arial"/>
          <w:color w:val="4D4D5A"/>
          <w:sz w:val="27"/>
          <w:szCs w:val="27"/>
        </w:rPr>
        <w:br/>
        <w:t xml:space="preserve">• Aid project </w:t>
      </w:r>
      <w:r>
        <w:rPr>
          <w:rFonts w:ascii="Arial" w:hAnsi="Arial" w:cs="Arial"/>
          <w:color w:val="4D4D5A"/>
          <w:sz w:val="27"/>
          <w:szCs w:val="27"/>
        </w:rPr>
        <w:t>managers</w:t>
      </w:r>
      <w:r w:rsidR="00F81269">
        <w:rPr>
          <w:rFonts w:ascii="Arial" w:hAnsi="Arial" w:cs="Arial"/>
          <w:color w:val="4D4D5A"/>
          <w:sz w:val="27"/>
          <w:szCs w:val="27"/>
        </w:rPr>
        <w:t xml:space="preserve"> in determining scope of work and estimating fees</w:t>
      </w:r>
      <w:r w:rsidR="00F81269">
        <w:rPr>
          <w:rFonts w:ascii="Arial" w:hAnsi="Arial" w:cs="Arial"/>
          <w:color w:val="4D4D5A"/>
          <w:sz w:val="27"/>
          <w:szCs w:val="27"/>
        </w:rPr>
        <w:br/>
      </w:r>
    </w:p>
    <w:p w14:paraId="3CDAAFF5" w14:textId="77777777" w:rsidR="00810EF0" w:rsidRPr="00810EF0" w:rsidRDefault="00F81269" w:rsidP="00810EF0">
      <w:pPr>
        <w:pStyle w:val="NormalWeb"/>
        <w:spacing w:before="0" w:beforeAutospacing="0" w:after="0" w:afterAutospacing="0"/>
        <w:rPr>
          <w:rFonts w:ascii="Arial" w:hAnsi="Arial" w:cs="Arial"/>
          <w:b/>
          <w:bCs/>
          <w:color w:val="4D4D5A"/>
          <w:sz w:val="27"/>
          <w:szCs w:val="27"/>
        </w:rPr>
      </w:pPr>
      <w:r w:rsidRPr="00810EF0">
        <w:rPr>
          <w:rFonts w:ascii="Arial" w:hAnsi="Arial" w:cs="Arial"/>
          <w:b/>
          <w:bCs/>
          <w:color w:val="4D4D5A"/>
          <w:sz w:val="27"/>
          <w:szCs w:val="27"/>
        </w:rPr>
        <w:t>Requirements:</w:t>
      </w:r>
    </w:p>
    <w:p w14:paraId="7536290C" w14:textId="72FA3470" w:rsidR="00810EF0" w:rsidRDefault="00F81269" w:rsidP="00810EF0">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br/>
        <w:t xml:space="preserve">• </w:t>
      </w:r>
      <w:r w:rsidR="00810EF0">
        <w:rPr>
          <w:rFonts w:ascii="Arial" w:hAnsi="Arial" w:cs="Arial"/>
          <w:color w:val="4D4D5A"/>
          <w:sz w:val="27"/>
          <w:szCs w:val="27"/>
        </w:rPr>
        <w:t>Four-year</w:t>
      </w:r>
      <w:r w:rsidR="008F74DD">
        <w:rPr>
          <w:rFonts w:ascii="Arial" w:hAnsi="Arial" w:cs="Arial"/>
          <w:color w:val="4D4D5A"/>
          <w:sz w:val="27"/>
          <w:szCs w:val="27"/>
        </w:rPr>
        <w:t xml:space="preserve"> degree or equivalen</w:t>
      </w:r>
      <w:r w:rsidR="00810EF0">
        <w:rPr>
          <w:rFonts w:ascii="Arial" w:hAnsi="Arial" w:cs="Arial"/>
          <w:color w:val="4D4D5A"/>
          <w:sz w:val="27"/>
          <w:szCs w:val="27"/>
        </w:rPr>
        <w:t>t</w:t>
      </w:r>
    </w:p>
    <w:p w14:paraId="556A7FB1" w14:textId="76198DDA" w:rsidR="001F1103" w:rsidRDefault="00F81269" w:rsidP="00810EF0">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t>• Revit</w:t>
      </w:r>
      <w:r w:rsidR="00810EF0">
        <w:rPr>
          <w:rFonts w:ascii="Arial" w:hAnsi="Arial" w:cs="Arial"/>
          <w:color w:val="4D4D5A"/>
          <w:sz w:val="27"/>
          <w:szCs w:val="27"/>
        </w:rPr>
        <w:t>, BIM, AutoCAD</w:t>
      </w:r>
      <w:r>
        <w:rPr>
          <w:rFonts w:ascii="Arial" w:hAnsi="Arial" w:cs="Arial"/>
          <w:color w:val="4D4D5A"/>
          <w:sz w:val="27"/>
          <w:szCs w:val="27"/>
        </w:rPr>
        <w:t xml:space="preserve"> </w:t>
      </w:r>
      <w:r w:rsidR="00810EF0">
        <w:rPr>
          <w:rFonts w:ascii="Arial" w:hAnsi="Arial" w:cs="Arial"/>
          <w:color w:val="4D4D5A"/>
          <w:sz w:val="27"/>
          <w:szCs w:val="27"/>
        </w:rPr>
        <w:t>e</w:t>
      </w:r>
      <w:r>
        <w:rPr>
          <w:rFonts w:ascii="Arial" w:hAnsi="Arial" w:cs="Arial"/>
          <w:color w:val="4D4D5A"/>
          <w:sz w:val="27"/>
          <w:szCs w:val="27"/>
        </w:rPr>
        <w:t>xperience preferred but not required</w:t>
      </w:r>
    </w:p>
    <w:p w14:paraId="71B1951F" w14:textId="77777777" w:rsidR="001F1103" w:rsidRDefault="001F1103" w:rsidP="001F1103">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t>• Well organized with the ability to manage multiple projects, time and deadlines in a fast-paced work environment</w:t>
      </w:r>
    </w:p>
    <w:p w14:paraId="032951D9" w14:textId="4D63C933" w:rsidR="00F81269" w:rsidRDefault="00810EF0" w:rsidP="00810EF0">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t>• Excellent verbal and written communication skills</w:t>
      </w:r>
      <w:r w:rsidR="00F81269">
        <w:rPr>
          <w:rFonts w:ascii="Arial" w:hAnsi="Arial" w:cs="Arial"/>
          <w:color w:val="4D4D5A"/>
          <w:sz w:val="27"/>
          <w:szCs w:val="27"/>
        </w:rPr>
        <w:br/>
      </w:r>
    </w:p>
    <w:p w14:paraId="3AE66880" w14:textId="77777777" w:rsidR="00B470B5" w:rsidRDefault="00B470B5" w:rsidP="00810EF0">
      <w:pPr>
        <w:pStyle w:val="NormalWeb"/>
        <w:spacing w:before="0" w:beforeAutospacing="0" w:after="0" w:afterAutospacing="0"/>
        <w:rPr>
          <w:rFonts w:ascii="Arial" w:hAnsi="Arial" w:cs="Arial"/>
          <w:color w:val="4D4D5A"/>
          <w:sz w:val="27"/>
          <w:szCs w:val="27"/>
        </w:rPr>
      </w:pPr>
    </w:p>
    <w:p w14:paraId="4ADF3858" w14:textId="77777777" w:rsidR="00810EF0" w:rsidRDefault="00810EF0" w:rsidP="00810EF0">
      <w:pPr>
        <w:pStyle w:val="NormalWeb"/>
        <w:spacing w:before="0" w:beforeAutospacing="0" w:after="0" w:afterAutospacing="0"/>
        <w:rPr>
          <w:rFonts w:ascii="Arial" w:hAnsi="Arial" w:cs="Arial"/>
          <w:color w:val="4D4D5A"/>
          <w:sz w:val="27"/>
          <w:szCs w:val="27"/>
        </w:rPr>
      </w:pPr>
    </w:p>
    <w:p w14:paraId="1FA8EA6C" w14:textId="77777777" w:rsidR="00810EF0" w:rsidRDefault="00F81269" w:rsidP="00F81269">
      <w:pPr>
        <w:pStyle w:val="NormalWeb"/>
        <w:spacing w:before="0" w:beforeAutospacing="0" w:after="0" w:afterAutospacing="0"/>
        <w:rPr>
          <w:rFonts w:ascii="Arial" w:hAnsi="Arial" w:cs="Arial"/>
          <w:color w:val="4D4D5A"/>
          <w:sz w:val="27"/>
          <w:szCs w:val="27"/>
        </w:rPr>
      </w:pPr>
      <w:r w:rsidRPr="00810EF0">
        <w:rPr>
          <w:rFonts w:ascii="Arial" w:hAnsi="Arial" w:cs="Arial"/>
          <w:b/>
          <w:bCs/>
          <w:color w:val="4D4D5A"/>
          <w:sz w:val="27"/>
          <w:szCs w:val="27"/>
        </w:rPr>
        <w:lastRenderedPageBreak/>
        <w:t>Benefits</w:t>
      </w:r>
      <w:r w:rsidR="00810EF0">
        <w:rPr>
          <w:rFonts w:ascii="Arial" w:hAnsi="Arial" w:cs="Arial"/>
          <w:color w:val="4D4D5A"/>
          <w:sz w:val="27"/>
          <w:szCs w:val="27"/>
        </w:rPr>
        <w:t>:</w:t>
      </w:r>
    </w:p>
    <w:p w14:paraId="6335B38B" w14:textId="68C9DB4A" w:rsidR="00F81269" w:rsidRDefault="00F81269" w:rsidP="00F81269">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br/>
        <w:t>Salary &amp; Bonus Range: Commensurate with Experience and Portfolio</w:t>
      </w:r>
      <w:r>
        <w:rPr>
          <w:rFonts w:ascii="Arial" w:hAnsi="Arial" w:cs="Arial"/>
          <w:color w:val="4D4D5A"/>
          <w:sz w:val="27"/>
          <w:szCs w:val="27"/>
        </w:rPr>
        <w:br/>
      </w:r>
      <w:r w:rsidR="00D25761">
        <w:rPr>
          <w:rFonts w:ascii="Arial" w:hAnsi="Arial" w:cs="Arial"/>
          <w:color w:val="4D4D5A"/>
          <w:sz w:val="27"/>
          <w:szCs w:val="27"/>
        </w:rPr>
        <w:t>Our</w:t>
      </w:r>
      <w:r>
        <w:rPr>
          <w:rFonts w:ascii="Arial" w:hAnsi="Arial" w:cs="Arial"/>
          <w:color w:val="4D4D5A"/>
          <w:sz w:val="27"/>
          <w:szCs w:val="27"/>
        </w:rPr>
        <w:t xml:space="preserve"> benefit</w:t>
      </w:r>
      <w:r w:rsidR="00D25761">
        <w:rPr>
          <w:rFonts w:ascii="Arial" w:hAnsi="Arial" w:cs="Arial"/>
          <w:color w:val="4D4D5A"/>
          <w:sz w:val="27"/>
          <w:szCs w:val="27"/>
        </w:rPr>
        <w:t>s</w:t>
      </w:r>
      <w:r>
        <w:rPr>
          <w:rFonts w:ascii="Arial" w:hAnsi="Arial" w:cs="Arial"/>
          <w:color w:val="4D4D5A"/>
          <w:sz w:val="27"/>
          <w:szCs w:val="27"/>
        </w:rPr>
        <w:t xml:space="preserve"> program offers a flexible “whole person” approach to meet individual or family needs. This includes health insurance with options for dependent coverage, dental and vision care, as well as disability insurance. We also offer retirement planning, tax planning, financial advisor, and a discretionary bonus program. </w:t>
      </w:r>
      <w:r w:rsidR="00D25761">
        <w:rPr>
          <w:rFonts w:ascii="Arial" w:hAnsi="Arial" w:cs="Arial"/>
          <w:color w:val="4D4D5A"/>
          <w:sz w:val="27"/>
          <w:szCs w:val="27"/>
        </w:rPr>
        <w:t>GMA</w:t>
      </w:r>
      <w:r>
        <w:rPr>
          <w:rFonts w:ascii="Arial" w:hAnsi="Arial" w:cs="Arial"/>
          <w:color w:val="4D4D5A"/>
          <w:sz w:val="27"/>
          <w:szCs w:val="27"/>
        </w:rPr>
        <w:t xml:space="preserve"> prioritize work/life balance with generous paid time off policies, and we provide on-the-job training, mentoring, career coaching, and financial support for licensing and professional development.</w:t>
      </w:r>
    </w:p>
    <w:p w14:paraId="1BB2A622" w14:textId="77777777" w:rsidR="00EA2E13" w:rsidRDefault="00EA2E13" w:rsidP="00F81269">
      <w:pPr>
        <w:pStyle w:val="NormalWeb"/>
        <w:spacing w:before="0" w:beforeAutospacing="0" w:after="0" w:afterAutospacing="0"/>
        <w:rPr>
          <w:rFonts w:ascii="Arial" w:hAnsi="Arial" w:cs="Arial"/>
          <w:color w:val="4D4D5A"/>
          <w:sz w:val="27"/>
          <w:szCs w:val="27"/>
        </w:rPr>
      </w:pPr>
    </w:p>
    <w:p w14:paraId="13A8BF68" w14:textId="2D6FB22D" w:rsidR="00EA2E13" w:rsidRDefault="00EA2E13" w:rsidP="00F81269">
      <w:pPr>
        <w:pStyle w:val="NormalWeb"/>
        <w:spacing w:before="0" w:beforeAutospacing="0" w:after="0" w:afterAutospacing="0"/>
        <w:rPr>
          <w:rFonts w:ascii="Arial" w:hAnsi="Arial" w:cs="Arial"/>
          <w:color w:val="4D4D5A"/>
          <w:sz w:val="27"/>
          <w:szCs w:val="27"/>
        </w:rPr>
      </w:pPr>
      <w:r>
        <w:rPr>
          <w:rFonts w:ascii="Arial" w:hAnsi="Arial" w:cs="Arial"/>
          <w:color w:val="4D4D5A"/>
          <w:sz w:val="27"/>
          <w:szCs w:val="27"/>
        </w:rPr>
        <w:t xml:space="preserve">Apply at:      </w:t>
      </w:r>
      <w:r w:rsidRPr="00EA2E13">
        <w:rPr>
          <w:rFonts w:ascii="Arial" w:hAnsi="Arial" w:cs="Arial"/>
          <w:color w:val="4D4D5A"/>
          <w:sz w:val="27"/>
          <w:szCs w:val="27"/>
        </w:rPr>
        <w:t>https://gmaarchitect.com/careers/</w:t>
      </w:r>
    </w:p>
    <w:p w14:paraId="3A1ED340" w14:textId="77777777" w:rsidR="00AD06C1" w:rsidRDefault="00AD06C1"/>
    <w:sectPr w:rsidR="00AD06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862C" w14:textId="77777777" w:rsidR="003E4339" w:rsidRDefault="003E4339" w:rsidP="003E4339">
      <w:pPr>
        <w:spacing w:after="0" w:line="240" w:lineRule="auto"/>
      </w:pPr>
      <w:r>
        <w:separator/>
      </w:r>
    </w:p>
  </w:endnote>
  <w:endnote w:type="continuationSeparator" w:id="0">
    <w:p w14:paraId="31457DF1" w14:textId="77777777" w:rsidR="003E4339" w:rsidRDefault="003E4339" w:rsidP="003E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686E" w14:textId="77777777" w:rsidR="003E4339" w:rsidRPr="003E4339" w:rsidRDefault="003E4339" w:rsidP="003E4339">
    <w:pPr>
      <w:tabs>
        <w:tab w:val="left" w:pos="9630"/>
      </w:tabs>
      <w:spacing w:after="0" w:line="240" w:lineRule="auto"/>
      <w:ind w:left="-630"/>
      <w:jc w:val="center"/>
      <w:rPr>
        <w:rFonts w:ascii="Calibri" w:eastAsia="Times New Roman" w:hAnsi="Calibri" w:cs="Arial"/>
        <w:color w:val="7F7F7F"/>
        <w:sz w:val="18"/>
        <w:szCs w:val="18"/>
      </w:rPr>
    </w:pPr>
    <w:r w:rsidRPr="003E4339">
      <w:rPr>
        <w:rFonts w:ascii="Calibri" w:eastAsia="Times New Roman" w:hAnsi="Calibri" w:cs="Arial"/>
        <w:b/>
        <w:color w:val="A40234"/>
        <w:sz w:val="18"/>
        <w:szCs w:val="18"/>
      </w:rPr>
      <w:t>GMA</w:t>
    </w:r>
    <w:r w:rsidRPr="003E4339">
      <w:rPr>
        <w:rFonts w:ascii="Calibri" w:eastAsia="Times New Roman" w:hAnsi="Calibri" w:cs="Arial"/>
        <w:b/>
        <w:color w:val="C00000"/>
        <w:sz w:val="18"/>
        <w:szCs w:val="18"/>
      </w:rPr>
      <w:t xml:space="preserve"> </w:t>
    </w:r>
    <w:r w:rsidRPr="003E4339">
      <w:rPr>
        <w:rFonts w:ascii="Calibri" w:eastAsia="Times New Roman" w:hAnsi="Calibri" w:cs="Arial"/>
        <w:color w:val="7F7F7F"/>
        <w:sz w:val="18"/>
        <w:szCs w:val="18"/>
      </w:rPr>
      <w:t xml:space="preserve">Architects  |  43 Barkley Circle #202  Fort Myers, FL 33907 USA   I   t  239.275.0225 </w:t>
    </w:r>
  </w:p>
  <w:p w14:paraId="63E12E82" w14:textId="77777777" w:rsidR="003E4339" w:rsidRPr="003E4339" w:rsidRDefault="003E4339" w:rsidP="003E4339">
    <w:pPr>
      <w:tabs>
        <w:tab w:val="left" w:pos="9630"/>
      </w:tabs>
      <w:spacing w:after="0" w:line="240" w:lineRule="auto"/>
      <w:ind w:left="-630"/>
      <w:jc w:val="center"/>
      <w:rPr>
        <w:rFonts w:ascii="Calibri" w:eastAsia="Times New Roman" w:hAnsi="Calibri" w:cs="Arial"/>
        <w:color w:val="7F7F7F"/>
        <w:sz w:val="18"/>
        <w:szCs w:val="18"/>
      </w:rPr>
    </w:pPr>
    <w:r w:rsidRPr="003E4339">
      <w:rPr>
        <w:rFonts w:ascii="Calibri" w:eastAsia="Times New Roman" w:hAnsi="Calibri" w:cs="Arial"/>
        <w:color w:val="7F7F7F"/>
        <w:sz w:val="18"/>
        <w:szCs w:val="18"/>
      </w:rPr>
      <w:t xml:space="preserve"> info@GMAarchitect.com  I   www.</w:t>
    </w:r>
    <w:r w:rsidRPr="003E4339">
      <w:rPr>
        <w:rFonts w:ascii="Calibri" w:eastAsia="Times New Roman" w:hAnsi="Calibri" w:cs="Arial"/>
        <w:b/>
        <w:color w:val="A40234"/>
        <w:sz w:val="18"/>
        <w:szCs w:val="18"/>
      </w:rPr>
      <w:t>GMA</w:t>
    </w:r>
    <w:r w:rsidRPr="003E4339">
      <w:rPr>
        <w:rFonts w:ascii="Calibri" w:eastAsia="Times New Roman" w:hAnsi="Calibri" w:cs="Arial"/>
        <w:color w:val="7F7F7F"/>
        <w:sz w:val="18"/>
        <w:szCs w:val="18"/>
      </w:rPr>
      <w:t xml:space="preserve">architect.com   </w:t>
    </w:r>
  </w:p>
  <w:p w14:paraId="7D8F65E0" w14:textId="77777777" w:rsidR="003E4339" w:rsidRDefault="003E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C919" w14:textId="77777777" w:rsidR="003E4339" w:rsidRDefault="003E4339" w:rsidP="003E4339">
      <w:pPr>
        <w:spacing w:after="0" w:line="240" w:lineRule="auto"/>
      </w:pPr>
      <w:r>
        <w:separator/>
      </w:r>
    </w:p>
  </w:footnote>
  <w:footnote w:type="continuationSeparator" w:id="0">
    <w:p w14:paraId="60CCB61D" w14:textId="77777777" w:rsidR="003E4339" w:rsidRDefault="003E4339" w:rsidP="003E4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69"/>
    <w:rsid w:val="001F1103"/>
    <w:rsid w:val="00202F1A"/>
    <w:rsid w:val="002654D4"/>
    <w:rsid w:val="003E4339"/>
    <w:rsid w:val="0040017F"/>
    <w:rsid w:val="00553277"/>
    <w:rsid w:val="00810EF0"/>
    <w:rsid w:val="008F74DD"/>
    <w:rsid w:val="00AD06C1"/>
    <w:rsid w:val="00B470B5"/>
    <w:rsid w:val="00D25761"/>
    <w:rsid w:val="00D510CC"/>
    <w:rsid w:val="00EA2E13"/>
    <w:rsid w:val="00F77ECA"/>
    <w:rsid w:val="00F8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9034"/>
  <w15:chartTrackingRefBased/>
  <w15:docId w15:val="{7BFF06D2-3EB4-4525-B2F2-0D184E5E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81269"/>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1269"/>
    <w:rPr>
      <w:rFonts w:ascii="Calibri" w:hAnsi="Calibri" w:cs="Calibri"/>
      <w:b/>
      <w:bCs/>
      <w:sz w:val="36"/>
      <w:szCs w:val="36"/>
    </w:rPr>
  </w:style>
  <w:style w:type="paragraph" w:styleId="NormalWeb">
    <w:name w:val="Normal (Web)"/>
    <w:basedOn w:val="Normal"/>
    <w:uiPriority w:val="99"/>
    <w:semiHidden/>
    <w:unhideWhenUsed/>
    <w:rsid w:val="00F81269"/>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E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39"/>
  </w:style>
  <w:style w:type="paragraph" w:styleId="Footer">
    <w:name w:val="footer"/>
    <w:basedOn w:val="Normal"/>
    <w:link w:val="FooterChar"/>
    <w:uiPriority w:val="99"/>
    <w:unhideWhenUsed/>
    <w:rsid w:val="003E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Smith</dc:creator>
  <cp:keywords/>
  <dc:description/>
  <cp:lastModifiedBy>Becky Gibbard</cp:lastModifiedBy>
  <cp:revision>7</cp:revision>
  <dcterms:created xsi:type="dcterms:W3CDTF">2023-03-29T17:53:00Z</dcterms:created>
  <dcterms:modified xsi:type="dcterms:W3CDTF">2023-04-27T15:48:00Z</dcterms:modified>
</cp:coreProperties>
</file>